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yykavnjnknt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Amazon Suspension Appeal Plan of Action (POA)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Appeal for ASIN: [Insert ASIN]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Dear Amazon,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notification. This letter addresses the issue related to ASIN: [Insert ASIN] and the product [Insert Product Name]. Upon investigation, we identified the following reasons for the concern: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[First issue identified, e.g., incorrect categorization or product information].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[Second issue identified, e.g., misleading description or inconsistent details].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address this, we have taken the following corrective actions: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[Action 1]:</w:t>
      </w:r>
      <w:r w:rsidDel="00000000" w:rsidR="00000000" w:rsidRPr="00000000">
        <w:rPr>
          <w:rtl w:val="0"/>
        </w:rPr>
        <w:t xml:space="preserve"> [Brief description of the first action, e.g., updated product description and category].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[Action 2]:</w:t>
      </w:r>
      <w:r w:rsidDel="00000000" w:rsidR="00000000" w:rsidRPr="00000000">
        <w:rPr>
          <w:rtl w:val="0"/>
        </w:rPr>
        <w:t xml:space="preserve"> [Brief description of the second action, e.g., removed inventory for review].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[Action 3]:</w:t>
      </w:r>
      <w:r w:rsidDel="00000000" w:rsidR="00000000" w:rsidRPr="00000000">
        <w:rPr>
          <w:rtl w:val="0"/>
        </w:rPr>
        <w:t xml:space="preserve"> [Brief description of the third action, e.g., implemented stricter pre-submission checks].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Additionally, to prevent such issues from occurring in the future, we have implemented the following measures: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[Measure 1]:</w:t>
      </w:r>
      <w:r w:rsidDel="00000000" w:rsidR="00000000" w:rsidRPr="00000000">
        <w:rPr>
          <w:rtl w:val="0"/>
        </w:rPr>
        <w:t xml:space="preserve"> [Brief description, e.g., staff training on Amazon listing compliance].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[Measure 2]:</w:t>
      </w:r>
      <w:r w:rsidDel="00000000" w:rsidR="00000000" w:rsidRPr="00000000">
        <w:rPr>
          <w:rtl w:val="0"/>
        </w:rPr>
        <w:t xml:space="preserve"> [Brief description, e.g., regular audits of product listings].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[Measure 3]:</w:t>
      </w:r>
      <w:r w:rsidDel="00000000" w:rsidR="00000000" w:rsidRPr="00000000">
        <w:rPr>
          <w:rtl w:val="0"/>
        </w:rPr>
        <w:t xml:space="preserve"> [Brief description, e.g., monitoring customer feedback regularly].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committed to maintaining compliance with Amazon’s policies and ensuring a seamless customer experience. Relevant documents, including [e.g., updated product details, invoices], are attached to support our appeal.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time and consideration.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Sincerely,</w:t>
        <w:br w:type="textWrapping"/>
      </w:r>
      <w:r w:rsidDel="00000000" w:rsidR="00000000" w:rsidRPr="00000000">
        <w:rPr>
          <w:rtl w:val="0"/>
        </w:rPr>
        <w:t xml:space="preserve">[Your Name]</w:t>
        <w:br w:type="textWrapping"/>
        <w:t xml:space="preserve">[Your Position]</w:t>
        <w:br w:type="textWrapping"/>
        <w:t xml:space="preserve">[Your Contact Information]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